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5A64E" w14:textId="5F312D94" w:rsidR="004E4CA6" w:rsidRPr="00286DFC" w:rsidRDefault="003A5E11" w:rsidP="00286DFC">
      <w:pPr>
        <w:jc w:val="center"/>
        <w:rPr>
          <w:rFonts w:ascii="Cambria" w:hAnsi="Cambria" w:cstheme="minorHAnsi"/>
          <w:b/>
          <w:bCs/>
          <w:sz w:val="18"/>
          <w:szCs w:val="18"/>
        </w:rPr>
      </w:pPr>
      <w:r w:rsidRPr="004E4CA6">
        <w:rPr>
          <w:rFonts w:ascii="Cambria" w:hAnsi="Cambria" w:cstheme="minorHAnsi"/>
          <w:b/>
          <w:bCs/>
          <w:sz w:val="18"/>
          <w:szCs w:val="18"/>
        </w:rPr>
        <w:t>The University of Toledo</w:t>
      </w:r>
      <w:r w:rsidR="00286DFC">
        <w:rPr>
          <w:rFonts w:ascii="Cambria" w:hAnsi="Cambria" w:cstheme="minorHAnsi"/>
          <w:b/>
          <w:bCs/>
          <w:sz w:val="18"/>
          <w:szCs w:val="18"/>
        </w:rPr>
        <w:br/>
      </w:r>
      <w:r w:rsidR="004E4CA6" w:rsidRPr="004E4CA6">
        <w:rPr>
          <w:rFonts w:ascii="Cambria" w:hAnsi="Cambria"/>
          <w:b/>
          <w:bCs/>
          <w:sz w:val="18"/>
          <w:szCs w:val="18"/>
        </w:rPr>
        <w:t>Manager, Institutional Equity and HR Compliance</w:t>
      </w:r>
    </w:p>
    <w:p w14:paraId="2C49CC56" w14:textId="77777777" w:rsidR="004E4CA6" w:rsidRPr="004E4CA6" w:rsidRDefault="004E4CA6" w:rsidP="004E4CA6">
      <w:pPr>
        <w:rPr>
          <w:rFonts w:ascii="Cambria" w:hAnsi="Cambria"/>
          <w:b/>
          <w:bCs/>
          <w:sz w:val="18"/>
          <w:szCs w:val="18"/>
        </w:rPr>
      </w:pPr>
    </w:p>
    <w:p w14:paraId="3B86267B" w14:textId="49D3BF70" w:rsidR="004E4CA6" w:rsidRPr="004E4CA6" w:rsidRDefault="004E4CA6" w:rsidP="004E4CA6">
      <w:pPr>
        <w:rPr>
          <w:rFonts w:ascii="Cambria" w:hAnsi="Cambria"/>
          <w:b/>
          <w:bCs/>
          <w:sz w:val="18"/>
          <w:szCs w:val="18"/>
        </w:rPr>
      </w:pPr>
      <w:r w:rsidRPr="004E4CA6">
        <w:rPr>
          <w:rFonts w:ascii="Cambria" w:hAnsi="Cambria"/>
          <w:b/>
          <w:bCs/>
          <w:sz w:val="18"/>
          <w:szCs w:val="18"/>
        </w:rPr>
        <w:t>Opportunity</w:t>
      </w:r>
      <w:r w:rsidR="00286DFC">
        <w:rPr>
          <w:rFonts w:ascii="Cambria" w:hAnsi="Cambria"/>
          <w:b/>
          <w:bCs/>
          <w:sz w:val="18"/>
          <w:szCs w:val="18"/>
        </w:rPr>
        <w:br/>
      </w:r>
      <w:bookmarkStart w:id="0" w:name="_GoBack"/>
      <w:bookmarkEnd w:id="0"/>
      <w:r w:rsidRPr="004E4CA6">
        <w:rPr>
          <w:rFonts w:ascii="Cambria" w:eastAsia="Times New Roman" w:hAnsi="Cambria"/>
          <w:sz w:val="18"/>
          <w:szCs w:val="18"/>
          <w:lang w:eastAsia="x-none"/>
        </w:rPr>
        <w:t>The Manager of Institutional Equity and HR Compliance will assist the Executive Director, Labor/Employee Relations and HR Compliance, in developing, implementing and monitoring university programs and policies promoting and ensuring compliance with the affirmative action program and supporting equal opportunity goals of the organization.</w:t>
      </w:r>
    </w:p>
    <w:p w14:paraId="247F1C72" w14:textId="77777777" w:rsidR="004E4CA6" w:rsidRPr="004E4CA6" w:rsidRDefault="004E4CA6" w:rsidP="004E4CA6">
      <w:pPr>
        <w:rPr>
          <w:rFonts w:ascii="Cambria" w:eastAsia="Times New Roman" w:hAnsi="Cambria"/>
          <w:sz w:val="18"/>
          <w:szCs w:val="18"/>
          <w:lang w:eastAsia="x-none"/>
        </w:rPr>
      </w:pPr>
    </w:p>
    <w:p w14:paraId="3B72FA23" w14:textId="77777777" w:rsidR="004E4CA6" w:rsidRPr="004E4CA6" w:rsidRDefault="004E4CA6" w:rsidP="004E4CA6">
      <w:pPr>
        <w:rPr>
          <w:rFonts w:ascii="Cambria" w:eastAsia="Times New Roman" w:hAnsi="Cambria"/>
          <w:sz w:val="18"/>
          <w:szCs w:val="18"/>
          <w:lang w:eastAsia="x-none"/>
        </w:rPr>
      </w:pPr>
      <w:r w:rsidRPr="004E4CA6">
        <w:rPr>
          <w:rFonts w:ascii="Cambria" w:eastAsia="Times New Roman" w:hAnsi="Cambria"/>
          <w:sz w:val="18"/>
          <w:szCs w:val="18"/>
          <w:lang w:eastAsia="x-none"/>
        </w:rPr>
        <w:t>The manager’s primary role focuses on meeting and exceeding civil rights compliance standards, as well as ensuring all federal and state legal and regulatory requirements are fulfilled in a timely manner. They will provide broad leadership in the areas of Titles VI and VII of the Civil Rights Act, the Americans with Disabilities Act as Amended (ADAA), the Rehabilitation Act, the Age Discrimination in Employment Act (ADEA), Title IX, Accessibility and ADA Services, Equal Equity Opportunity, Equity, Data and Case Management and other state and federal civil rights regulations and guidelines.</w:t>
      </w:r>
    </w:p>
    <w:p w14:paraId="44F2D772" w14:textId="77777777" w:rsidR="004E4CA6" w:rsidRPr="004E4CA6" w:rsidRDefault="004E4CA6" w:rsidP="004E4CA6">
      <w:pPr>
        <w:rPr>
          <w:rFonts w:ascii="Cambria" w:eastAsia="Times New Roman" w:hAnsi="Cambria"/>
          <w:sz w:val="18"/>
          <w:szCs w:val="18"/>
          <w:lang w:eastAsia="x-none"/>
        </w:rPr>
      </w:pPr>
    </w:p>
    <w:p w14:paraId="33401C3D" w14:textId="370E6953" w:rsidR="004E4CA6" w:rsidRPr="004E4CA6" w:rsidRDefault="004E4CA6" w:rsidP="004E4CA6">
      <w:pPr>
        <w:rPr>
          <w:rFonts w:ascii="Cambria" w:eastAsia="Times New Roman" w:hAnsi="Cambria"/>
          <w:sz w:val="18"/>
          <w:szCs w:val="18"/>
          <w:lang w:eastAsia="x-none"/>
        </w:rPr>
      </w:pPr>
      <w:r w:rsidRPr="004E4CA6">
        <w:rPr>
          <w:rFonts w:ascii="Cambria" w:eastAsia="Times New Roman" w:hAnsi="Cambria"/>
          <w:sz w:val="18"/>
          <w:szCs w:val="18"/>
          <w:lang w:eastAsia="x-none"/>
        </w:rPr>
        <w:t>The successful candidate will lead, design compile, analyze and report institutional data pursuant to federal regulations in the areas of affirmative action and equal opportunity. Authorized to counsel and direct activities related to meeting and surpassing diversity and i</w:t>
      </w:r>
      <w:r>
        <w:rPr>
          <w:rFonts w:ascii="Cambria" w:eastAsia="Times New Roman" w:hAnsi="Cambria"/>
          <w:sz w:val="18"/>
          <w:szCs w:val="18"/>
          <w:lang w:eastAsia="x-none"/>
        </w:rPr>
        <w:t>nclusion institutional goals.</w:t>
      </w:r>
      <w:r w:rsidRPr="004E4CA6">
        <w:rPr>
          <w:rFonts w:ascii="Cambria" w:eastAsia="Times New Roman" w:hAnsi="Cambria"/>
          <w:sz w:val="18"/>
          <w:szCs w:val="18"/>
          <w:lang w:eastAsia="x-none"/>
        </w:rPr>
        <w:t xml:space="preserve"> </w:t>
      </w:r>
      <w:proofErr w:type="gramStart"/>
      <w:r w:rsidRPr="004E4CA6">
        <w:rPr>
          <w:rFonts w:ascii="Cambria" w:eastAsia="Times New Roman" w:hAnsi="Cambria"/>
          <w:sz w:val="18"/>
          <w:szCs w:val="18"/>
          <w:lang w:eastAsia="x-none"/>
        </w:rPr>
        <w:t>Responsible for AA/EO compliance reporting for university, health system, and all University of Toledo entities.</w:t>
      </w:r>
      <w:proofErr w:type="gramEnd"/>
      <w:r w:rsidRPr="004E4CA6">
        <w:rPr>
          <w:rFonts w:ascii="Cambria" w:eastAsia="Times New Roman" w:hAnsi="Cambria"/>
          <w:sz w:val="18"/>
          <w:szCs w:val="18"/>
          <w:lang w:eastAsia="x-none"/>
        </w:rPr>
        <w:t xml:space="preserve"> Leads investigations related to concerns or complaints of discrimination or harassment. Supervises one Compliance Specialist.</w:t>
      </w:r>
    </w:p>
    <w:p w14:paraId="3D88123F" w14:textId="77777777" w:rsidR="004E4CA6" w:rsidRPr="004E4CA6" w:rsidRDefault="004E4CA6" w:rsidP="004E4CA6">
      <w:pPr>
        <w:rPr>
          <w:rFonts w:ascii="Cambria" w:hAnsi="Cambria"/>
          <w:sz w:val="18"/>
          <w:szCs w:val="18"/>
        </w:rPr>
      </w:pPr>
    </w:p>
    <w:p w14:paraId="2830DCAB" w14:textId="77777777" w:rsidR="004E4CA6" w:rsidRPr="004E4CA6" w:rsidRDefault="004E4CA6" w:rsidP="004E4CA6">
      <w:pPr>
        <w:rPr>
          <w:rFonts w:ascii="Cambria" w:hAnsi="Cambria"/>
          <w:b/>
          <w:bCs/>
          <w:sz w:val="18"/>
          <w:szCs w:val="18"/>
        </w:rPr>
      </w:pPr>
      <w:r w:rsidRPr="004E4CA6">
        <w:rPr>
          <w:rFonts w:ascii="Cambria" w:hAnsi="Cambria"/>
          <w:b/>
          <w:bCs/>
          <w:sz w:val="18"/>
          <w:szCs w:val="18"/>
        </w:rPr>
        <w:t>Education/experience/licensing:</w:t>
      </w:r>
    </w:p>
    <w:p w14:paraId="758E6788" w14:textId="77777777" w:rsidR="004E4CA6" w:rsidRPr="004E4CA6" w:rsidRDefault="004E4CA6" w:rsidP="004E4CA6">
      <w:pPr>
        <w:pStyle w:val="ListParagraph"/>
        <w:widowControl/>
        <w:numPr>
          <w:ilvl w:val="0"/>
          <w:numId w:val="29"/>
        </w:numPr>
        <w:autoSpaceDE/>
        <w:autoSpaceDN/>
        <w:contextualSpacing/>
        <w:rPr>
          <w:rFonts w:ascii="Cambria" w:hAnsi="Cambria"/>
          <w:sz w:val="18"/>
          <w:szCs w:val="18"/>
        </w:rPr>
      </w:pPr>
      <w:r w:rsidRPr="004E4CA6">
        <w:rPr>
          <w:rFonts w:ascii="Cambria" w:hAnsi="Cambria"/>
          <w:sz w:val="18"/>
          <w:szCs w:val="18"/>
        </w:rPr>
        <w:t>Bachelor's Degree in Human Resources, Legal, or related field required.</w:t>
      </w:r>
    </w:p>
    <w:p w14:paraId="7326BD52" w14:textId="77777777" w:rsidR="004E4CA6" w:rsidRPr="004E4CA6" w:rsidRDefault="004E4CA6" w:rsidP="004E4CA6">
      <w:pPr>
        <w:pStyle w:val="ListParagraph"/>
        <w:widowControl/>
        <w:numPr>
          <w:ilvl w:val="0"/>
          <w:numId w:val="29"/>
        </w:numPr>
        <w:autoSpaceDE/>
        <w:autoSpaceDN/>
        <w:contextualSpacing/>
        <w:rPr>
          <w:rFonts w:ascii="Cambria" w:hAnsi="Cambria"/>
          <w:sz w:val="18"/>
          <w:szCs w:val="18"/>
        </w:rPr>
      </w:pPr>
      <w:r w:rsidRPr="004E4CA6">
        <w:rPr>
          <w:rFonts w:ascii="Cambria" w:hAnsi="Cambria"/>
          <w:sz w:val="18"/>
          <w:szCs w:val="18"/>
        </w:rPr>
        <w:t xml:space="preserve">Advanced degree in Business, HR, or related field or </w:t>
      </w:r>
      <w:proofErr w:type="spellStart"/>
      <w:r w:rsidRPr="004E4CA6">
        <w:rPr>
          <w:rFonts w:ascii="Cambria" w:hAnsi="Cambria"/>
          <w:sz w:val="18"/>
          <w:szCs w:val="18"/>
        </w:rPr>
        <w:t>Juris</w:t>
      </w:r>
      <w:proofErr w:type="spellEnd"/>
      <w:r w:rsidRPr="004E4CA6">
        <w:rPr>
          <w:rFonts w:ascii="Cambria" w:hAnsi="Cambria"/>
          <w:sz w:val="18"/>
          <w:szCs w:val="18"/>
        </w:rPr>
        <w:t xml:space="preserve"> Doctor strongly preferred.</w:t>
      </w:r>
    </w:p>
    <w:p w14:paraId="3039E8CD" w14:textId="77777777" w:rsidR="004E4CA6" w:rsidRPr="004E4CA6" w:rsidRDefault="004E4CA6" w:rsidP="004E4CA6">
      <w:pPr>
        <w:pStyle w:val="ListParagraph"/>
        <w:widowControl/>
        <w:numPr>
          <w:ilvl w:val="0"/>
          <w:numId w:val="29"/>
        </w:numPr>
        <w:autoSpaceDE/>
        <w:autoSpaceDN/>
        <w:contextualSpacing/>
        <w:rPr>
          <w:rFonts w:ascii="Cambria" w:hAnsi="Cambria"/>
          <w:sz w:val="18"/>
          <w:szCs w:val="18"/>
        </w:rPr>
      </w:pPr>
      <w:r w:rsidRPr="004E4CA6">
        <w:rPr>
          <w:rFonts w:ascii="Cambria" w:hAnsi="Cambria"/>
          <w:sz w:val="18"/>
          <w:szCs w:val="18"/>
        </w:rPr>
        <w:t>7-10 years of experience specifically in a high-level compliance function, including conducting internal investigations, preferably in Human Resources.</w:t>
      </w:r>
    </w:p>
    <w:p w14:paraId="38A4DD9C" w14:textId="77777777" w:rsidR="004E4CA6" w:rsidRPr="004E4CA6" w:rsidRDefault="004E4CA6" w:rsidP="004E4CA6">
      <w:pPr>
        <w:pStyle w:val="ListParagraph"/>
        <w:widowControl/>
        <w:numPr>
          <w:ilvl w:val="0"/>
          <w:numId w:val="29"/>
        </w:numPr>
        <w:autoSpaceDE/>
        <w:autoSpaceDN/>
        <w:contextualSpacing/>
        <w:rPr>
          <w:rFonts w:ascii="Cambria" w:hAnsi="Cambria"/>
          <w:sz w:val="18"/>
          <w:szCs w:val="18"/>
        </w:rPr>
      </w:pPr>
      <w:r w:rsidRPr="004E4CA6">
        <w:rPr>
          <w:rFonts w:ascii="Cambria" w:hAnsi="Cambria"/>
          <w:sz w:val="18"/>
          <w:szCs w:val="18"/>
        </w:rPr>
        <w:t>Experience in the area of internal equity, diversity, and inclusion, access or affirmative action.</w:t>
      </w:r>
    </w:p>
    <w:p w14:paraId="27D67B0C" w14:textId="77777777" w:rsidR="004E4CA6" w:rsidRPr="004E4CA6" w:rsidRDefault="004E4CA6" w:rsidP="004E4CA6">
      <w:pPr>
        <w:pStyle w:val="ListParagraph"/>
        <w:widowControl/>
        <w:numPr>
          <w:ilvl w:val="0"/>
          <w:numId w:val="29"/>
        </w:numPr>
        <w:autoSpaceDE/>
        <w:autoSpaceDN/>
        <w:contextualSpacing/>
        <w:rPr>
          <w:rFonts w:ascii="Cambria" w:hAnsi="Cambria"/>
          <w:sz w:val="18"/>
          <w:szCs w:val="18"/>
        </w:rPr>
      </w:pPr>
      <w:r w:rsidRPr="004E4CA6">
        <w:rPr>
          <w:rFonts w:ascii="Cambria" w:hAnsi="Cambria"/>
          <w:sz w:val="18"/>
          <w:szCs w:val="18"/>
        </w:rPr>
        <w:t>Experience in higher education preferred.</w:t>
      </w:r>
    </w:p>
    <w:p w14:paraId="6A3B38E0" w14:textId="77777777" w:rsidR="004E4CA6" w:rsidRPr="004E4CA6" w:rsidRDefault="004E4CA6" w:rsidP="004E4CA6">
      <w:pPr>
        <w:pStyle w:val="ListParagraph"/>
        <w:widowControl/>
        <w:numPr>
          <w:ilvl w:val="0"/>
          <w:numId w:val="29"/>
        </w:numPr>
        <w:autoSpaceDE/>
        <w:autoSpaceDN/>
        <w:contextualSpacing/>
        <w:rPr>
          <w:rFonts w:ascii="Cambria" w:hAnsi="Cambria"/>
          <w:sz w:val="18"/>
          <w:szCs w:val="18"/>
        </w:rPr>
      </w:pPr>
      <w:r w:rsidRPr="004E4CA6">
        <w:rPr>
          <w:rFonts w:ascii="Cambria" w:hAnsi="Cambria"/>
          <w:sz w:val="18"/>
          <w:szCs w:val="18"/>
        </w:rPr>
        <w:t>Strong knowledge of EEO employment laws, OFCCP regulations, Title VI, Title IX, Title VII Americans with Disabilities Act, and Executive Order 11246.</w:t>
      </w:r>
    </w:p>
    <w:p w14:paraId="7D01C815" w14:textId="77777777" w:rsidR="004E4CA6" w:rsidRPr="004E4CA6" w:rsidRDefault="004E4CA6" w:rsidP="004E4CA6">
      <w:pPr>
        <w:pStyle w:val="ListParagraph"/>
        <w:widowControl/>
        <w:numPr>
          <w:ilvl w:val="0"/>
          <w:numId w:val="29"/>
        </w:numPr>
        <w:autoSpaceDE/>
        <w:autoSpaceDN/>
        <w:contextualSpacing/>
        <w:rPr>
          <w:rFonts w:ascii="Cambria" w:hAnsi="Cambria"/>
          <w:sz w:val="18"/>
          <w:szCs w:val="18"/>
        </w:rPr>
      </w:pPr>
      <w:r w:rsidRPr="004E4CA6">
        <w:rPr>
          <w:rFonts w:ascii="Cambria" w:hAnsi="Cambria"/>
          <w:sz w:val="18"/>
          <w:szCs w:val="18"/>
        </w:rPr>
        <w:t>Experience providing strategic direction that influences diversity, equity, and affirmative action efforts and leading an organization toward its goals.</w:t>
      </w:r>
    </w:p>
    <w:p w14:paraId="4865BE3F" w14:textId="77777777" w:rsidR="004E4CA6" w:rsidRPr="004E4CA6" w:rsidRDefault="004E4CA6" w:rsidP="004E4CA6">
      <w:pPr>
        <w:pStyle w:val="ListParagraph"/>
        <w:widowControl/>
        <w:numPr>
          <w:ilvl w:val="0"/>
          <w:numId w:val="29"/>
        </w:numPr>
        <w:autoSpaceDE/>
        <w:autoSpaceDN/>
        <w:contextualSpacing/>
        <w:rPr>
          <w:rFonts w:ascii="Cambria" w:hAnsi="Cambria"/>
          <w:sz w:val="18"/>
          <w:szCs w:val="18"/>
        </w:rPr>
      </w:pPr>
      <w:r w:rsidRPr="004E4CA6">
        <w:rPr>
          <w:rFonts w:ascii="Cambria" w:hAnsi="Cambria"/>
          <w:sz w:val="18"/>
          <w:szCs w:val="18"/>
        </w:rPr>
        <w:t>Demonstrated understanding of Federal and state discrimination law and regulations required.</w:t>
      </w:r>
    </w:p>
    <w:p w14:paraId="02405108" w14:textId="77777777" w:rsidR="004E4CA6" w:rsidRPr="004E4CA6" w:rsidRDefault="004E4CA6" w:rsidP="004E4CA6">
      <w:pPr>
        <w:pStyle w:val="ListParagraph"/>
        <w:widowControl/>
        <w:numPr>
          <w:ilvl w:val="0"/>
          <w:numId w:val="29"/>
        </w:numPr>
        <w:autoSpaceDE/>
        <w:autoSpaceDN/>
        <w:contextualSpacing/>
        <w:rPr>
          <w:rFonts w:ascii="Cambria" w:hAnsi="Cambria"/>
          <w:sz w:val="18"/>
          <w:szCs w:val="18"/>
        </w:rPr>
      </w:pPr>
      <w:r w:rsidRPr="004E4CA6">
        <w:rPr>
          <w:rFonts w:ascii="Cambria" w:hAnsi="Cambria"/>
          <w:sz w:val="18"/>
          <w:szCs w:val="18"/>
        </w:rPr>
        <w:t>Demonstrated track record of creative leadership in the development and articulation of affirmative action policy and strategy.</w:t>
      </w:r>
    </w:p>
    <w:p w14:paraId="787140B9" w14:textId="77777777" w:rsidR="004E4CA6" w:rsidRPr="004E4CA6" w:rsidRDefault="004E4CA6" w:rsidP="004E4CA6">
      <w:pPr>
        <w:jc w:val="center"/>
        <w:rPr>
          <w:rFonts w:ascii="Cambria" w:hAnsi="Cambria"/>
          <w:b/>
          <w:bCs/>
          <w:sz w:val="18"/>
          <w:szCs w:val="18"/>
        </w:rPr>
      </w:pPr>
    </w:p>
    <w:p w14:paraId="6EFF770B" w14:textId="6BA70CB1" w:rsidR="004E4CA6" w:rsidRPr="004E4CA6" w:rsidRDefault="004E4CA6" w:rsidP="004E4CA6">
      <w:pPr>
        <w:jc w:val="center"/>
        <w:rPr>
          <w:rFonts w:ascii="Cambria" w:hAnsi="Cambria"/>
          <w:b/>
          <w:bCs/>
          <w:sz w:val="18"/>
          <w:szCs w:val="18"/>
        </w:rPr>
      </w:pPr>
      <w:r w:rsidRPr="004E4CA6">
        <w:rPr>
          <w:rFonts w:ascii="Cambria" w:hAnsi="Cambria"/>
          <w:b/>
          <w:bCs/>
          <w:sz w:val="18"/>
          <w:szCs w:val="18"/>
        </w:rPr>
        <w:t>For full qualifications and to apply, please visit:</w:t>
      </w:r>
      <w:r>
        <w:rPr>
          <w:rFonts w:ascii="Cambria" w:hAnsi="Cambria"/>
          <w:b/>
          <w:bCs/>
          <w:sz w:val="18"/>
          <w:szCs w:val="18"/>
        </w:rPr>
        <w:br/>
      </w:r>
      <w:hyperlink r:id="rId8" w:history="1">
        <w:r w:rsidRPr="004E4CA6">
          <w:rPr>
            <w:rStyle w:val="Hyperlink"/>
            <w:rFonts w:ascii="Cambria" w:hAnsi="Cambria"/>
            <w:b/>
            <w:sz w:val="18"/>
            <w:szCs w:val="18"/>
          </w:rPr>
          <w:t>https://utoledo.csod.com/ux/ats/careersite/6/home/requisition/2656?c=utoledo</w:t>
        </w:r>
      </w:hyperlink>
    </w:p>
    <w:p w14:paraId="5986E252" w14:textId="77777777" w:rsidR="004E4CA6" w:rsidRPr="004E4CA6" w:rsidRDefault="004E4CA6" w:rsidP="004E4CA6">
      <w:pPr>
        <w:rPr>
          <w:rFonts w:ascii="Cambria" w:hAnsi="Cambria"/>
          <w:b/>
          <w:bCs/>
          <w:sz w:val="18"/>
          <w:szCs w:val="18"/>
        </w:rPr>
      </w:pPr>
    </w:p>
    <w:p w14:paraId="26A55169" w14:textId="77777777" w:rsidR="004E4CA6" w:rsidRPr="004E4CA6" w:rsidRDefault="004E4CA6" w:rsidP="004E4CA6">
      <w:pPr>
        <w:rPr>
          <w:rFonts w:ascii="Cambria" w:hAnsi="Cambria"/>
          <w:sz w:val="18"/>
          <w:szCs w:val="18"/>
        </w:rPr>
      </w:pPr>
      <w:r w:rsidRPr="004E4CA6">
        <w:rPr>
          <w:rFonts w:ascii="Cambria" w:hAnsi="Cambria"/>
          <w:sz w:val="18"/>
          <w:szCs w:val="18"/>
        </w:rPr>
        <w:t>The University of Toledo is an equal opportunity, affirmative action employer. The University of Toledo does not discriminate in employment, educational programs, or activities on the basis of race, color, religion, sex, age, ancestry, national origin, sexual orientation, gender identify and expression, military or veteran status, disability, familial status, or political affiliation.</w:t>
      </w:r>
    </w:p>
    <w:p w14:paraId="1B13FEFE" w14:textId="39310537" w:rsidR="0013687F" w:rsidRPr="004E4CA6" w:rsidRDefault="0013687F" w:rsidP="004E4CA6">
      <w:pPr>
        <w:rPr>
          <w:rFonts w:ascii="Cambria" w:hAnsi="Cambria" w:cstheme="minorHAnsi"/>
          <w:b/>
          <w:bCs/>
          <w:sz w:val="18"/>
          <w:szCs w:val="18"/>
        </w:rPr>
      </w:pPr>
    </w:p>
    <w:sectPr w:rsidR="0013687F" w:rsidRPr="004E4CA6" w:rsidSect="00F975A8">
      <w:footerReference w:type="default" r:id="rId9"/>
      <w:pgSz w:w="12240" w:h="15840"/>
      <w:pgMar w:top="1440" w:right="1320" w:bottom="90" w:left="1340" w:header="0" w:footer="12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35213" w14:textId="77777777" w:rsidR="00D333ED" w:rsidRDefault="00D333ED">
      <w:r>
        <w:separator/>
      </w:r>
    </w:p>
  </w:endnote>
  <w:endnote w:type="continuationSeparator" w:id="0">
    <w:p w14:paraId="6A5A06E5" w14:textId="77777777" w:rsidR="00D333ED" w:rsidRDefault="00D3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3DBEA" w14:textId="77777777" w:rsidR="00D333ED" w:rsidRDefault="00D333ED">
    <w:pPr>
      <w:pStyle w:val="BodyText"/>
      <w:spacing w:line="14" w:lineRule="auto"/>
      <w:ind w:left="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AD728" w14:textId="77777777" w:rsidR="00D333ED" w:rsidRDefault="00D333ED">
      <w:r>
        <w:separator/>
      </w:r>
    </w:p>
  </w:footnote>
  <w:footnote w:type="continuationSeparator" w:id="0">
    <w:p w14:paraId="0742D198" w14:textId="77777777" w:rsidR="00D333ED" w:rsidRDefault="00D333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A99"/>
    <w:multiLevelType w:val="hybridMultilevel"/>
    <w:tmpl w:val="7AD233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0E2CFC"/>
    <w:multiLevelType w:val="hybridMultilevel"/>
    <w:tmpl w:val="E4506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5B03"/>
    <w:multiLevelType w:val="hybridMultilevel"/>
    <w:tmpl w:val="A5CE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9504D"/>
    <w:multiLevelType w:val="hybridMultilevel"/>
    <w:tmpl w:val="ADD44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38683A"/>
    <w:multiLevelType w:val="hybridMultilevel"/>
    <w:tmpl w:val="A6A24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A4F95"/>
    <w:multiLevelType w:val="hybridMultilevel"/>
    <w:tmpl w:val="B7B2C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B8937F6"/>
    <w:multiLevelType w:val="hybridMultilevel"/>
    <w:tmpl w:val="3E9C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B0072"/>
    <w:multiLevelType w:val="hybridMultilevel"/>
    <w:tmpl w:val="A502DC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182F020E"/>
    <w:multiLevelType w:val="hybridMultilevel"/>
    <w:tmpl w:val="1B2A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F1252"/>
    <w:multiLevelType w:val="hybridMultilevel"/>
    <w:tmpl w:val="2C94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605DE"/>
    <w:multiLevelType w:val="hybridMultilevel"/>
    <w:tmpl w:val="7D4A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41253"/>
    <w:multiLevelType w:val="hybridMultilevel"/>
    <w:tmpl w:val="62D64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F60C9"/>
    <w:multiLevelType w:val="hybridMultilevel"/>
    <w:tmpl w:val="B450EC8A"/>
    <w:lvl w:ilvl="0" w:tplc="04090001">
      <w:start w:val="1"/>
      <w:numFmt w:val="bullet"/>
      <w:lvlText w:val=""/>
      <w:lvlJc w:val="left"/>
      <w:pPr>
        <w:ind w:left="820" w:hanging="360"/>
      </w:pPr>
      <w:rPr>
        <w:rFonts w:ascii="Symbol" w:hAnsi="Symbol" w:hint="default"/>
        <w:w w:val="100"/>
        <w:sz w:val="22"/>
        <w:szCs w:val="22"/>
        <w:lang w:val="en-US" w:eastAsia="en-US" w:bidi="en-US"/>
      </w:rPr>
    </w:lvl>
    <w:lvl w:ilvl="1" w:tplc="10F855F2">
      <w:numFmt w:val="bullet"/>
      <w:lvlText w:val="•"/>
      <w:lvlJc w:val="left"/>
      <w:pPr>
        <w:ind w:left="1696" w:hanging="360"/>
      </w:pPr>
      <w:rPr>
        <w:rFonts w:hint="default"/>
        <w:lang w:val="en-US" w:eastAsia="en-US" w:bidi="en-US"/>
      </w:rPr>
    </w:lvl>
    <w:lvl w:ilvl="2" w:tplc="A90A7894">
      <w:numFmt w:val="bullet"/>
      <w:lvlText w:val="•"/>
      <w:lvlJc w:val="left"/>
      <w:pPr>
        <w:ind w:left="2572" w:hanging="360"/>
      </w:pPr>
      <w:rPr>
        <w:rFonts w:hint="default"/>
        <w:lang w:val="en-US" w:eastAsia="en-US" w:bidi="en-US"/>
      </w:rPr>
    </w:lvl>
    <w:lvl w:ilvl="3" w:tplc="2132C3DA">
      <w:numFmt w:val="bullet"/>
      <w:lvlText w:val="•"/>
      <w:lvlJc w:val="left"/>
      <w:pPr>
        <w:ind w:left="3448" w:hanging="360"/>
      </w:pPr>
      <w:rPr>
        <w:rFonts w:hint="default"/>
        <w:lang w:val="en-US" w:eastAsia="en-US" w:bidi="en-US"/>
      </w:rPr>
    </w:lvl>
    <w:lvl w:ilvl="4" w:tplc="360A7B58">
      <w:numFmt w:val="bullet"/>
      <w:lvlText w:val="•"/>
      <w:lvlJc w:val="left"/>
      <w:pPr>
        <w:ind w:left="4324" w:hanging="360"/>
      </w:pPr>
      <w:rPr>
        <w:rFonts w:hint="default"/>
        <w:lang w:val="en-US" w:eastAsia="en-US" w:bidi="en-US"/>
      </w:rPr>
    </w:lvl>
    <w:lvl w:ilvl="5" w:tplc="54861C94">
      <w:numFmt w:val="bullet"/>
      <w:lvlText w:val="•"/>
      <w:lvlJc w:val="left"/>
      <w:pPr>
        <w:ind w:left="5200" w:hanging="360"/>
      </w:pPr>
      <w:rPr>
        <w:rFonts w:hint="default"/>
        <w:lang w:val="en-US" w:eastAsia="en-US" w:bidi="en-US"/>
      </w:rPr>
    </w:lvl>
    <w:lvl w:ilvl="6" w:tplc="E29E7D3A">
      <w:numFmt w:val="bullet"/>
      <w:lvlText w:val="•"/>
      <w:lvlJc w:val="left"/>
      <w:pPr>
        <w:ind w:left="6076" w:hanging="360"/>
      </w:pPr>
      <w:rPr>
        <w:rFonts w:hint="default"/>
        <w:lang w:val="en-US" w:eastAsia="en-US" w:bidi="en-US"/>
      </w:rPr>
    </w:lvl>
    <w:lvl w:ilvl="7" w:tplc="76503DE4">
      <w:numFmt w:val="bullet"/>
      <w:lvlText w:val="•"/>
      <w:lvlJc w:val="left"/>
      <w:pPr>
        <w:ind w:left="6952" w:hanging="360"/>
      </w:pPr>
      <w:rPr>
        <w:rFonts w:hint="default"/>
        <w:lang w:val="en-US" w:eastAsia="en-US" w:bidi="en-US"/>
      </w:rPr>
    </w:lvl>
    <w:lvl w:ilvl="8" w:tplc="A0C08758">
      <w:numFmt w:val="bullet"/>
      <w:lvlText w:val="•"/>
      <w:lvlJc w:val="left"/>
      <w:pPr>
        <w:ind w:left="7828" w:hanging="360"/>
      </w:pPr>
      <w:rPr>
        <w:rFonts w:hint="default"/>
        <w:lang w:val="en-US" w:eastAsia="en-US" w:bidi="en-US"/>
      </w:rPr>
    </w:lvl>
  </w:abstractNum>
  <w:abstractNum w:abstractNumId="13">
    <w:nsid w:val="21615003"/>
    <w:multiLevelType w:val="hybridMultilevel"/>
    <w:tmpl w:val="7CBA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F34AF"/>
    <w:multiLevelType w:val="hybridMultilevel"/>
    <w:tmpl w:val="B7A60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D47C4"/>
    <w:multiLevelType w:val="hybridMultilevel"/>
    <w:tmpl w:val="EDE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5593D"/>
    <w:multiLevelType w:val="hybridMultilevel"/>
    <w:tmpl w:val="8754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D1D46"/>
    <w:multiLevelType w:val="hybridMultilevel"/>
    <w:tmpl w:val="859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A55C7"/>
    <w:multiLevelType w:val="hybridMultilevel"/>
    <w:tmpl w:val="17A2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F3608"/>
    <w:multiLevelType w:val="hybridMultilevel"/>
    <w:tmpl w:val="2FA4368E"/>
    <w:lvl w:ilvl="0" w:tplc="04090001">
      <w:start w:val="1"/>
      <w:numFmt w:val="bullet"/>
      <w:lvlText w:val=""/>
      <w:lvlJc w:val="left"/>
      <w:pPr>
        <w:ind w:left="720" w:hanging="360"/>
      </w:pPr>
      <w:rPr>
        <w:rFonts w:ascii="Symbol" w:hAnsi="Symbol" w:hint="default"/>
        <w:w w:val="100"/>
        <w:sz w:val="22"/>
        <w:szCs w:val="22"/>
        <w:lang w:val="en-US" w:eastAsia="en-US" w:bidi="en-US"/>
      </w:rPr>
    </w:lvl>
    <w:lvl w:ilvl="1" w:tplc="E0580D2C">
      <w:numFmt w:val="bullet"/>
      <w:lvlText w:val="•"/>
      <w:lvlJc w:val="left"/>
      <w:pPr>
        <w:ind w:left="1696" w:hanging="360"/>
      </w:pPr>
      <w:rPr>
        <w:rFonts w:hint="default"/>
        <w:lang w:val="en-US" w:eastAsia="en-US" w:bidi="en-US"/>
      </w:rPr>
    </w:lvl>
    <w:lvl w:ilvl="2" w:tplc="D0EA272C">
      <w:numFmt w:val="bullet"/>
      <w:lvlText w:val="•"/>
      <w:lvlJc w:val="left"/>
      <w:pPr>
        <w:ind w:left="2572" w:hanging="360"/>
      </w:pPr>
      <w:rPr>
        <w:rFonts w:hint="default"/>
        <w:lang w:val="en-US" w:eastAsia="en-US" w:bidi="en-US"/>
      </w:rPr>
    </w:lvl>
    <w:lvl w:ilvl="3" w:tplc="2B6AE612">
      <w:numFmt w:val="bullet"/>
      <w:lvlText w:val="•"/>
      <w:lvlJc w:val="left"/>
      <w:pPr>
        <w:ind w:left="3448" w:hanging="360"/>
      </w:pPr>
      <w:rPr>
        <w:rFonts w:hint="default"/>
        <w:lang w:val="en-US" w:eastAsia="en-US" w:bidi="en-US"/>
      </w:rPr>
    </w:lvl>
    <w:lvl w:ilvl="4" w:tplc="BFF6DD96">
      <w:numFmt w:val="bullet"/>
      <w:lvlText w:val="•"/>
      <w:lvlJc w:val="left"/>
      <w:pPr>
        <w:ind w:left="4324" w:hanging="360"/>
      </w:pPr>
      <w:rPr>
        <w:rFonts w:hint="default"/>
        <w:lang w:val="en-US" w:eastAsia="en-US" w:bidi="en-US"/>
      </w:rPr>
    </w:lvl>
    <w:lvl w:ilvl="5" w:tplc="85C8A9B8">
      <w:numFmt w:val="bullet"/>
      <w:lvlText w:val="•"/>
      <w:lvlJc w:val="left"/>
      <w:pPr>
        <w:ind w:left="5200" w:hanging="360"/>
      </w:pPr>
      <w:rPr>
        <w:rFonts w:hint="default"/>
        <w:lang w:val="en-US" w:eastAsia="en-US" w:bidi="en-US"/>
      </w:rPr>
    </w:lvl>
    <w:lvl w:ilvl="6" w:tplc="A3AA1840">
      <w:numFmt w:val="bullet"/>
      <w:lvlText w:val="•"/>
      <w:lvlJc w:val="left"/>
      <w:pPr>
        <w:ind w:left="6076" w:hanging="360"/>
      </w:pPr>
      <w:rPr>
        <w:rFonts w:hint="default"/>
        <w:lang w:val="en-US" w:eastAsia="en-US" w:bidi="en-US"/>
      </w:rPr>
    </w:lvl>
    <w:lvl w:ilvl="7" w:tplc="C4F8EF6E">
      <w:numFmt w:val="bullet"/>
      <w:lvlText w:val="•"/>
      <w:lvlJc w:val="left"/>
      <w:pPr>
        <w:ind w:left="6952" w:hanging="360"/>
      </w:pPr>
      <w:rPr>
        <w:rFonts w:hint="default"/>
        <w:lang w:val="en-US" w:eastAsia="en-US" w:bidi="en-US"/>
      </w:rPr>
    </w:lvl>
    <w:lvl w:ilvl="8" w:tplc="DDB60DBE">
      <w:numFmt w:val="bullet"/>
      <w:lvlText w:val="•"/>
      <w:lvlJc w:val="left"/>
      <w:pPr>
        <w:ind w:left="7828" w:hanging="360"/>
      </w:pPr>
      <w:rPr>
        <w:rFonts w:hint="default"/>
        <w:lang w:val="en-US" w:eastAsia="en-US" w:bidi="en-US"/>
      </w:rPr>
    </w:lvl>
  </w:abstractNum>
  <w:abstractNum w:abstractNumId="20">
    <w:nsid w:val="40C50E1B"/>
    <w:multiLevelType w:val="hybridMultilevel"/>
    <w:tmpl w:val="BFF8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E3BC8"/>
    <w:multiLevelType w:val="hybridMultilevel"/>
    <w:tmpl w:val="3140A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0322F2"/>
    <w:multiLevelType w:val="hybridMultilevel"/>
    <w:tmpl w:val="D05CF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EA43639"/>
    <w:multiLevelType w:val="hybridMultilevel"/>
    <w:tmpl w:val="B1C4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06704"/>
    <w:multiLevelType w:val="hybridMultilevel"/>
    <w:tmpl w:val="A2A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456E0"/>
    <w:multiLevelType w:val="hybridMultilevel"/>
    <w:tmpl w:val="0FF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E71F0"/>
    <w:multiLevelType w:val="hybridMultilevel"/>
    <w:tmpl w:val="550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4548C"/>
    <w:multiLevelType w:val="singleLevel"/>
    <w:tmpl w:val="4BC09AB0"/>
    <w:lvl w:ilvl="0">
      <w:start w:val="1"/>
      <w:numFmt w:val="bullet"/>
      <w:lvlText w:val=""/>
      <w:lvlJc w:val="left"/>
      <w:pPr>
        <w:tabs>
          <w:tab w:val="num" w:pos="360"/>
        </w:tabs>
        <w:ind w:left="360" w:hanging="360"/>
      </w:pPr>
      <w:rPr>
        <w:rFonts w:ascii="Symbol" w:hAnsi="Symbol" w:hint="default"/>
      </w:rPr>
    </w:lvl>
  </w:abstractNum>
  <w:abstractNum w:abstractNumId="28">
    <w:nsid w:val="7D993D56"/>
    <w:multiLevelType w:val="hybridMultilevel"/>
    <w:tmpl w:val="BA8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9"/>
  </w:num>
  <w:num w:numId="4">
    <w:abstractNumId w:val="18"/>
  </w:num>
  <w:num w:numId="5">
    <w:abstractNumId w:val="26"/>
  </w:num>
  <w:num w:numId="6">
    <w:abstractNumId w:val="17"/>
  </w:num>
  <w:num w:numId="7">
    <w:abstractNumId w:val="6"/>
  </w:num>
  <w:num w:numId="8">
    <w:abstractNumId w:val="4"/>
  </w:num>
  <w:num w:numId="9">
    <w:abstractNumId w:val="10"/>
  </w:num>
  <w:num w:numId="10">
    <w:abstractNumId w:val="11"/>
  </w:num>
  <w:num w:numId="11">
    <w:abstractNumId w:val="14"/>
  </w:num>
  <w:num w:numId="12">
    <w:abstractNumId w:val="9"/>
  </w:num>
  <w:num w:numId="13">
    <w:abstractNumId w:val="1"/>
  </w:num>
  <w:num w:numId="14">
    <w:abstractNumId w:val="20"/>
  </w:num>
  <w:num w:numId="15">
    <w:abstractNumId w:val="25"/>
  </w:num>
  <w:num w:numId="16">
    <w:abstractNumId w:val="15"/>
  </w:num>
  <w:num w:numId="17">
    <w:abstractNumId w:val="0"/>
  </w:num>
  <w:num w:numId="18">
    <w:abstractNumId w:val="22"/>
  </w:num>
  <w:num w:numId="19">
    <w:abstractNumId w:val="7"/>
  </w:num>
  <w:num w:numId="20">
    <w:abstractNumId w:val="27"/>
  </w:num>
  <w:num w:numId="21">
    <w:abstractNumId w:val="5"/>
  </w:num>
  <w:num w:numId="22">
    <w:abstractNumId w:val="2"/>
  </w:num>
  <w:num w:numId="23">
    <w:abstractNumId w:val="13"/>
  </w:num>
  <w:num w:numId="24">
    <w:abstractNumId w:val="24"/>
  </w:num>
  <w:num w:numId="25">
    <w:abstractNumId w:val="23"/>
  </w:num>
  <w:num w:numId="26">
    <w:abstractNumId w:val="3"/>
  </w:num>
  <w:num w:numId="27">
    <w:abstractNumId w:val="16"/>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B4"/>
    <w:rsid w:val="00057619"/>
    <w:rsid w:val="0010769E"/>
    <w:rsid w:val="0013687F"/>
    <w:rsid w:val="00172A64"/>
    <w:rsid w:val="002170D9"/>
    <w:rsid w:val="00286DFC"/>
    <w:rsid w:val="002E7773"/>
    <w:rsid w:val="003900AF"/>
    <w:rsid w:val="003A5E11"/>
    <w:rsid w:val="00407608"/>
    <w:rsid w:val="004212B8"/>
    <w:rsid w:val="0043017E"/>
    <w:rsid w:val="00433408"/>
    <w:rsid w:val="004E4CA6"/>
    <w:rsid w:val="00510195"/>
    <w:rsid w:val="005B657C"/>
    <w:rsid w:val="005B7EC0"/>
    <w:rsid w:val="005F1227"/>
    <w:rsid w:val="006F62EB"/>
    <w:rsid w:val="00773252"/>
    <w:rsid w:val="007A3DEF"/>
    <w:rsid w:val="008257D2"/>
    <w:rsid w:val="008A50AD"/>
    <w:rsid w:val="00990368"/>
    <w:rsid w:val="009A0778"/>
    <w:rsid w:val="009C39F6"/>
    <w:rsid w:val="009E53BB"/>
    <w:rsid w:val="009F6183"/>
    <w:rsid w:val="00A83CB9"/>
    <w:rsid w:val="00BE54B4"/>
    <w:rsid w:val="00BF694C"/>
    <w:rsid w:val="00C65642"/>
    <w:rsid w:val="00D2606F"/>
    <w:rsid w:val="00D333ED"/>
    <w:rsid w:val="00DA61A7"/>
    <w:rsid w:val="00DB19D9"/>
    <w:rsid w:val="00DE211F"/>
    <w:rsid w:val="00DE3F43"/>
    <w:rsid w:val="00E6004E"/>
    <w:rsid w:val="00EB6A96"/>
    <w:rsid w:val="00EE7F1C"/>
    <w:rsid w:val="00F53E74"/>
    <w:rsid w:val="00F77E0A"/>
    <w:rsid w:val="00F975A8"/>
    <w:rsid w:val="00FB060E"/>
    <w:rsid w:val="00FC3ED0"/>
    <w:rsid w:val="00FE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BE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54B4"/>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BE54B4"/>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54B4"/>
    <w:rPr>
      <w:rFonts w:ascii="Calibri" w:eastAsia="Calibri" w:hAnsi="Calibri" w:cs="Calibri"/>
      <w:lang w:bidi="en-US"/>
    </w:rPr>
  </w:style>
  <w:style w:type="paragraph" w:styleId="BodyText">
    <w:name w:val="Body Text"/>
    <w:basedOn w:val="Normal"/>
    <w:link w:val="BodyTextChar"/>
    <w:uiPriority w:val="1"/>
    <w:qFormat/>
    <w:rsid w:val="00BE54B4"/>
    <w:pPr>
      <w:ind w:left="820"/>
    </w:pPr>
  </w:style>
  <w:style w:type="character" w:customStyle="1" w:styleId="BodyTextChar">
    <w:name w:val="Body Text Char"/>
    <w:basedOn w:val="DefaultParagraphFont"/>
    <w:link w:val="BodyText"/>
    <w:uiPriority w:val="1"/>
    <w:rsid w:val="00BE54B4"/>
    <w:rPr>
      <w:rFonts w:ascii="Calibri" w:eastAsia="Calibri" w:hAnsi="Calibri" w:cs="Calibri"/>
      <w:sz w:val="22"/>
      <w:szCs w:val="22"/>
      <w:lang w:bidi="en-US"/>
    </w:rPr>
  </w:style>
  <w:style w:type="paragraph" w:styleId="ListParagraph">
    <w:name w:val="List Paragraph"/>
    <w:basedOn w:val="Normal"/>
    <w:uiPriority w:val="34"/>
    <w:qFormat/>
    <w:rsid w:val="00BE54B4"/>
    <w:pPr>
      <w:ind w:left="820" w:hanging="360"/>
    </w:pPr>
  </w:style>
  <w:style w:type="paragraph" w:customStyle="1" w:styleId="BasicParagraph">
    <w:name w:val="[Basic Paragraph]"/>
    <w:basedOn w:val="Normal"/>
    <w:uiPriority w:val="99"/>
    <w:rsid w:val="00407608"/>
    <w:pPr>
      <w:adjustRightInd w:val="0"/>
      <w:spacing w:line="288" w:lineRule="auto"/>
      <w:textAlignment w:val="center"/>
    </w:pPr>
    <w:rPr>
      <w:rFonts w:ascii="MinionPro-Regular" w:eastAsia="ＭＳ 明朝" w:hAnsi="MinionPro-Regular" w:cs="MinionPro-Regular"/>
      <w:color w:val="000000"/>
      <w:sz w:val="24"/>
      <w:szCs w:val="24"/>
      <w:lang w:bidi="ar-SA"/>
    </w:rPr>
  </w:style>
  <w:style w:type="character" w:styleId="Hyperlink">
    <w:name w:val="Hyperlink"/>
    <w:basedOn w:val="DefaultParagraphFont"/>
    <w:uiPriority w:val="99"/>
    <w:unhideWhenUsed/>
    <w:rsid w:val="00DE211F"/>
    <w:rPr>
      <w:color w:val="0000FF" w:themeColor="hyperlink"/>
      <w:u w:val="single"/>
    </w:rPr>
  </w:style>
  <w:style w:type="paragraph" w:customStyle="1" w:styleId="Default">
    <w:name w:val="Default"/>
    <w:rsid w:val="00DE211F"/>
    <w:pPr>
      <w:widowControl w:val="0"/>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990368"/>
  </w:style>
  <w:style w:type="paragraph" w:customStyle="1" w:styleId="toptext">
    <w:name w:val="toptext"/>
    <w:basedOn w:val="Normal"/>
    <w:rsid w:val="00A83C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54B4"/>
    <w:pPr>
      <w:widowControl w:val="0"/>
      <w:autoSpaceDE w:val="0"/>
      <w:autoSpaceDN w:val="0"/>
    </w:pPr>
    <w:rPr>
      <w:rFonts w:ascii="Calibri" w:eastAsia="Calibri" w:hAnsi="Calibri" w:cs="Calibri"/>
      <w:sz w:val="22"/>
      <w:szCs w:val="22"/>
      <w:lang w:bidi="en-US"/>
    </w:rPr>
  </w:style>
  <w:style w:type="paragraph" w:styleId="Heading1">
    <w:name w:val="heading 1"/>
    <w:basedOn w:val="Normal"/>
    <w:link w:val="Heading1Char"/>
    <w:uiPriority w:val="1"/>
    <w:qFormat/>
    <w:rsid w:val="00BE54B4"/>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54B4"/>
    <w:rPr>
      <w:rFonts w:ascii="Calibri" w:eastAsia="Calibri" w:hAnsi="Calibri" w:cs="Calibri"/>
      <w:lang w:bidi="en-US"/>
    </w:rPr>
  </w:style>
  <w:style w:type="paragraph" w:styleId="BodyText">
    <w:name w:val="Body Text"/>
    <w:basedOn w:val="Normal"/>
    <w:link w:val="BodyTextChar"/>
    <w:uiPriority w:val="1"/>
    <w:qFormat/>
    <w:rsid w:val="00BE54B4"/>
    <w:pPr>
      <w:ind w:left="820"/>
    </w:pPr>
  </w:style>
  <w:style w:type="character" w:customStyle="1" w:styleId="BodyTextChar">
    <w:name w:val="Body Text Char"/>
    <w:basedOn w:val="DefaultParagraphFont"/>
    <w:link w:val="BodyText"/>
    <w:uiPriority w:val="1"/>
    <w:rsid w:val="00BE54B4"/>
    <w:rPr>
      <w:rFonts w:ascii="Calibri" w:eastAsia="Calibri" w:hAnsi="Calibri" w:cs="Calibri"/>
      <w:sz w:val="22"/>
      <w:szCs w:val="22"/>
      <w:lang w:bidi="en-US"/>
    </w:rPr>
  </w:style>
  <w:style w:type="paragraph" w:styleId="ListParagraph">
    <w:name w:val="List Paragraph"/>
    <w:basedOn w:val="Normal"/>
    <w:uiPriority w:val="34"/>
    <w:qFormat/>
    <w:rsid w:val="00BE54B4"/>
    <w:pPr>
      <w:ind w:left="820" w:hanging="360"/>
    </w:pPr>
  </w:style>
  <w:style w:type="paragraph" w:customStyle="1" w:styleId="BasicParagraph">
    <w:name w:val="[Basic Paragraph]"/>
    <w:basedOn w:val="Normal"/>
    <w:uiPriority w:val="99"/>
    <w:rsid w:val="00407608"/>
    <w:pPr>
      <w:adjustRightInd w:val="0"/>
      <w:spacing w:line="288" w:lineRule="auto"/>
      <w:textAlignment w:val="center"/>
    </w:pPr>
    <w:rPr>
      <w:rFonts w:ascii="MinionPro-Regular" w:eastAsia="ＭＳ 明朝" w:hAnsi="MinionPro-Regular" w:cs="MinionPro-Regular"/>
      <w:color w:val="000000"/>
      <w:sz w:val="24"/>
      <w:szCs w:val="24"/>
      <w:lang w:bidi="ar-SA"/>
    </w:rPr>
  </w:style>
  <w:style w:type="character" w:styleId="Hyperlink">
    <w:name w:val="Hyperlink"/>
    <w:basedOn w:val="DefaultParagraphFont"/>
    <w:uiPriority w:val="99"/>
    <w:unhideWhenUsed/>
    <w:rsid w:val="00DE211F"/>
    <w:rPr>
      <w:color w:val="0000FF" w:themeColor="hyperlink"/>
      <w:u w:val="single"/>
    </w:rPr>
  </w:style>
  <w:style w:type="paragraph" w:customStyle="1" w:styleId="Default">
    <w:name w:val="Default"/>
    <w:rsid w:val="00DE211F"/>
    <w:pPr>
      <w:widowControl w:val="0"/>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990368"/>
  </w:style>
  <w:style w:type="paragraph" w:customStyle="1" w:styleId="toptext">
    <w:name w:val="toptext"/>
    <w:basedOn w:val="Normal"/>
    <w:rsid w:val="00A83C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9279">
      <w:bodyDiv w:val="1"/>
      <w:marLeft w:val="0"/>
      <w:marRight w:val="0"/>
      <w:marTop w:val="0"/>
      <w:marBottom w:val="0"/>
      <w:divBdr>
        <w:top w:val="none" w:sz="0" w:space="0" w:color="auto"/>
        <w:left w:val="none" w:sz="0" w:space="0" w:color="auto"/>
        <w:bottom w:val="none" w:sz="0" w:space="0" w:color="auto"/>
        <w:right w:val="none" w:sz="0" w:space="0" w:color="auto"/>
      </w:divBdr>
    </w:div>
    <w:div w:id="526024572">
      <w:bodyDiv w:val="1"/>
      <w:marLeft w:val="0"/>
      <w:marRight w:val="0"/>
      <w:marTop w:val="0"/>
      <w:marBottom w:val="0"/>
      <w:divBdr>
        <w:top w:val="none" w:sz="0" w:space="0" w:color="auto"/>
        <w:left w:val="none" w:sz="0" w:space="0" w:color="auto"/>
        <w:bottom w:val="none" w:sz="0" w:space="0" w:color="auto"/>
        <w:right w:val="none" w:sz="0" w:space="0" w:color="auto"/>
      </w:divBdr>
      <w:divsChild>
        <w:div w:id="85733916">
          <w:marLeft w:val="0"/>
          <w:marRight w:val="0"/>
          <w:marTop w:val="0"/>
          <w:marBottom w:val="0"/>
          <w:divBdr>
            <w:top w:val="none" w:sz="0" w:space="0" w:color="auto"/>
            <w:left w:val="none" w:sz="0" w:space="0" w:color="auto"/>
            <w:bottom w:val="none" w:sz="0" w:space="0" w:color="auto"/>
            <w:right w:val="none" w:sz="0" w:space="0" w:color="auto"/>
          </w:divBdr>
        </w:div>
        <w:div w:id="103696028">
          <w:marLeft w:val="0"/>
          <w:marRight w:val="0"/>
          <w:marTop w:val="0"/>
          <w:marBottom w:val="0"/>
          <w:divBdr>
            <w:top w:val="none" w:sz="0" w:space="0" w:color="auto"/>
            <w:left w:val="none" w:sz="0" w:space="0" w:color="auto"/>
            <w:bottom w:val="none" w:sz="0" w:space="0" w:color="auto"/>
            <w:right w:val="none" w:sz="0" w:space="0" w:color="auto"/>
          </w:divBdr>
        </w:div>
        <w:div w:id="1795514409">
          <w:marLeft w:val="0"/>
          <w:marRight w:val="0"/>
          <w:marTop w:val="0"/>
          <w:marBottom w:val="0"/>
          <w:divBdr>
            <w:top w:val="none" w:sz="0" w:space="0" w:color="auto"/>
            <w:left w:val="none" w:sz="0" w:space="0" w:color="auto"/>
            <w:bottom w:val="none" w:sz="0" w:space="0" w:color="auto"/>
            <w:right w:val="none" w:sz="0" w:space="0" w:color="auto"/>
          </w:divBdr>
        </w:div>
      </w:divsChild>
    </w:div>
    <w:div w:id="534775123">
      <w:bodyDiv w:val="1"/>
      <w:marLeft w:val="0"/>
      <w:marRight w:val="0"/>
      <w:marTop w:val="0"/>
      <w:marBottom w:val="0"/>
      <w:divBdr>
        <w:top w:val="none" w:sz="0" w:space="0" w:color="auto"/>
        <w:left w:val="none" w:sz="0" w:space="0" w:color="auto"/>
        <w:bottom w:val="none" w:sz="0" w:space="0" w:color="auto"/>
        <w:right w:val="none" w:sz="0" w:space="0" w:color="auto"/>
      </w:divBdr>
    </w:div>
    <w:div w:id="657349023">
      <w:bodyDiv w:val="1"/>
      <w:marLeft w:val="0"/>
      <w:marRight w:val="0"/>
      <w:marTop w:val="0"/>
      <w:marBottom w:val="0"/>
      <w:divBdr>
        <w:top w:val="none" w:sz="0" w:space="0" w:color="auto"/>
        <w:left w:val="none" w:sz="0" w:space="0" w:color="auto"/>
        <w:bottom w:val="none" w:sz="0" w:space="0" w:color="auto"/>
        <w:right w:val="none" w:sz="0" w:space="0" w:color="auto"/>
      </w:divBdr>
    </w:div>
    <w:div w:id="778329717">
      <w:bodyDiv w:val="1"/>
      <w:marLeft w:val="0"/>
      <w:marRight w:val="0"/>
      <w:marTop w:val="0"/>
      <w:marBottom w:val="0"/>
      <w:divBdr>
        <w:top w:val="none" w:sz="0" w:space="0" w:color="auto"/>
        <w:left w:val="none" w:sz="0" w:space="0" w:color="auto"/>
        <w:bottom w:val="none" w:sz="0" w:space="0" w:color="auto"/>
        <w:right w:val="none" w:sz="0" w:space="0" w:color="auto"/>
      </w:divBdr>
    </w:div>
    <w:div w:id="1046954370">
      <w:bodyDiv w:val="1"/>
      <w:marLeft w:val="0"/>
      <w:marRight w:val="0"/>
      <w:marTop w:val="0"/>
      <w:marBottom w:val="0"/>
      <w:divBdr>
        <w:top w:val="none" w:sz="0" w:space="0" w:color="auto"/>
        <w:left w:val="none" w:sz="0" w:space="0" w:color="auto"/>
        <w:bottom w:val="none" w:sz="0" w:space="0" w:color="auto"/>
        <w:right w:val="none" w:sz="0" w:space="0" w:color="auto"/>
      </w:divBdr>
    </w:div>
    <w:div w:id="1185556582">
      <w:bodyDiv w:val="1"/>
      <w:marLeft w:val="0"/>
      <w:marRight w:val="0"/>
      <w:marTop w:val="0"/>
      <w:marBottom w:val="0"/>
      <w:divBdr>
        <w:top w:val="none" w:sz="0" w:space="0" w:color="auto"/>
        <w:left w:val="none" w:sz="0" w:space="0" w:color="auto"/>
        <w:bottom w:val="none" w:sz="0" w:space="0" w:color="auto"/>
        <w:right w:val="none" w:sz="0" w:space="0" w:color="auto"/>
      </w:divBdr>
    </w:div>
    <w:div w:id="1906842960">
      <w:bodyDiv w:val="1"/>
      <w:marLeft w:val="0"/>
      <w:marRight w:val="0"/>
      <w:marTop w:val="0"/>
      <w:marBottom w:val="0"/>
      <w:divBdr>
        <w:top w:val="none" w:sz="0" w:space="0" w:color="auto"/>
        <w:left w:val="none" w:sz="0" w:space="0" w:color="auto"/>
        <w:bottom w:val="none" w:sz="0" w:space="0" w:color="auto"/>
        <w:right w:val="none" w:sz="0" w:space="0" w:color="auto"/>
      </w:divBdr>
      <w:divsChild>
        <w:div w:id="2134514280">
          <w:marLeft w:val="0"/>
          <w:marRight w:val="0"/>
          <w:marTop w:val="0"/>
          <w:marBottom w:val="0"/>
          <w:divBdr>
            <w:top w:val="none" w:sz="0" w:space="0" w:color="auto"/>
            <w:left w:val="none" w:sz="0" w:space="0" w:color="auto"/>
            <w:bottom w:val="none" w:sz="0" w:space="0" w:color="auto"/>
            <w:right w:val="none" w:sz="0" w:space="0" w:color="auto"/>
          </w:divBdr>
        </w:div>
        <w:div w:id="6376897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toledo.csod.com/ux/ats/careersite/6/home/requisition/2656?c=utoledo"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432</Words>
  <Characters>2756</Characters>
  <Application>Microsoft Macintosh Word</Application>
  <DocSecurity>0</DocSecurity>
  <Lines>39</Lines>
  <Paragraphs>16</Paragraphs>
  <ScaleCrop>false</ScaleCrop>
  <Company>Graystone</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McClure</dc:creator>
  <cp:keywords/>
  <dc:description/>
  <cp:lastModifiedBy>Emily Grauer</cp:lastModifiedBy>
  <cp:revision>40</cp:revision>
  <cp:lastPrinted>2021-01-30T04:29:00Z</cp:lastPrinted>
  <dcterms:created xsi:type="dcterms:W3CDTF">2019-01-03T19:15:00Z</dcterms:created>
  <dcterms:modified xsi:type="dcterms:W3CDTF">2021-02-25T21:11:00Z</dcterms:modified>
</cp:coreProperties>
</file>